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51712612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August </w:t>
      </w:r>
      <w:r w:rsidR="00231CD7">
        <w:rPr>
          <w:b/>
          <w:bCs/>
          <w:sz w:val="28"/>
          <w:szCs w:val="28"/>
        </w:rPr>
        <w:t>14</w:t>
      </w:r>
      <w:r w:rsidR="005E599B">
        <w:rPr>
          <w:b/>
          <w:bCs/>
          <w:sz w:val="28"/>
          <w:szCs w:val="28"/>
        </w:rPr>
        <w:t>, 2022</w:t>
      </w:r>
    </w:p>
    <w:p w14:paraId="4ABABE5F" w14:textId="0273623A" w:rsidR="005E599B" w:rsidRDefault="005E599B" w:rsidP="005E599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25639A5F" w14:textId="191A5B1B" w:rsidR="00751AD9" w:rsidRDefault="00751AD9" w:rsidP="00751AD9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1CD7">
        <w:rPr>
          <w:b/>
          <w:bCs/>
          <w:sz w:val="28"/>
          <w:szCs w:val="28"/>
        </w:rPr>
        <w:t>Special Message by Michele Sisson</w:t>
      </w:r>
    </w:p>
    <w:p w14:paraId="1844623F" w14:textId="77777777" w:rsidR="005E599B" w:rsidRDefault="005E599B" w:rsidP="005E599B">
      <w:pPr>
        <w:rPr>
          <w:b/>
          <w:bCs/>
          <w:sz w:val="28"/>
          <w:szCs w:val="28"/>
        </w:rPr>
      </w:pP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0E3D3812" w14:textId="480C56B1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4E049D" w14:textId="77777777" w:rsidR="003C5E74" w:rsidRDefault="005E599B" w:rsidP="003C5E74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505D925D" w14:textId="77777777" w:rsidR="003C5E74" w:rsidRDefault="003C5E74" w:rsidP="003C5E74">
      <w:pPr>
        <w:ind w:right="270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751AD9">
        <w:rPr>
          <w:rFonts w:ascii="Calibri" w:hAnsi="Calibri"/>
          <w:b/>
          <w:bCs/>
          <w:sz w:val="28"/>
          <w:szCs w:val="28"/>
        </w:rPr>
        <w:t>Aug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231CD7">
        <w:rPr>
          <w:rFonts w:ascii="Calibri" w:hAnsi="Calibri"/>
          <w:b/>
          <w:bCs/>
          <w:sz w:val="28"/>
          <w:szCs w:val="28"/>
        </w:rPr>
        <w:t>15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(zoom)– Mon. Morning Men</w:t>
      </w:r>
    </w:p>
    <w:p w14:paraId="0710DC39" w14:textId="0F9ED088" w:rsidR="005E599B" w:rsidRPr="003C5E74" w:rsidRDefault="003C5E74" w:rsidP="003C5E74">
      <w:pPr>
        <w:ind w:right="270"/>
        <w:rPr>
          <w:b/>
          <w:bCs/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  <w:t xml:space="preserve">         Mon. – Aug. 16- 9:30am Sit n Sew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       </w:t>
      </w:r>
    </w:p>
    <w:p w14:paraId="5E8007C6" w14:textId="015A6146" w:rsidR="00751AD9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231CD7">
        <w:rPr>
          <w:rFonts w:ascii="Calibri" w:hAnsi="Calibri"/>
          <w:b/>
          <w:bCs/>
          <w:sz w:val="28"/>
          <w:szCs w:val="28"/>
        </w:rPr>
        <w:t>16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  <w:r w:rsidR="00231CD7">
        <w:rPr>
          <w:rFonts w:ascii="Calibri" w:hAnsi="Calibri"/>
          <w:b/>
          <w:bCs/>
          <w:sz w:val="28"/>
          <w:szCs w:val="28"/>
        </w:rPr>
        <w:t xml:space="preserve"> </w:t>
      </w:r>
      <w:r w:rsidR="00ED384F">
        <w:rPr>
          <w:rFonts w:ascii="Calibri" w:hAnsi="Calibri"/>
          <w:b/>
          <w:bCs/>
          <w:sz w:val="28"/>
          <w:szCs w:val="28"/>
        </w:rPr>
        <w:t>(</w:t>
      </w:r>
      <w:r w:rsidR="00231CD7">
        <w:rPr>
          <w:rFonts w:ascii="Calibri" w:hAnsi="Calibri"/>
          <w:b/>
          <w:bCs/>
          <w:sz w:val="28"/>
          <w:szCs w:val="28"/>
        </w:rPr>
        <w:t>Zoom</w:t>
      </w:r>
      <w:r w:rsidR="00ED384F">
        <w:rPr>
          <w:rFonts w:ascii="Calibri" w:hAnsi="Calibri"/>
          <w:b/>
          <w:bCs/>
          <w:sz w:val="28"/>
          <w:szCs w:val="28"/>
        </w:rPr>
        <w:t>)</w:t>
      </w:r>
    </w:p>
    <w:p w14:paraId="3C7FB50C" w14:textId="18DCBB65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231CD7">
        <w:rPr>
          <w:rFonts w:ascii="Calibri" w:hAnsi="Calibri"/>
          <w:b/>
          <w:bCs/>
          <w:sz w:val="28"/>
          <w:szCs w:val="28"/>
        </w:rPr>
        <w:t>16</w:t>
      </w:r>
      <w:r w:rsidR="00751AD9">
        <w:rPr>
          <w:rFonts w:ascii="Calibri" w:hAnsi="Calibri"/>
          <w:b/>
          <w:bCs/>
          <w:sz w:val="28"/>
          <w:szCs w:val="28"/>
        </w:rPr>
        <w:t xml:space="preserve"> &amp; </w:t>
      </w:r>
      <w:r w:rsidR="00231CD7">
        <w:rPr>
          <w:rFonts w:ascii="Calibri" w:hAnsi="Calibri"/>
          <w:b/>
          <w:bCs/>
          <w:sz w:val="28"/>
          <w:szCs w:val="28"/>
        </w:rPr>
        <w:t>18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7F029836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231CD7">
        <w:rPr>
          <w:rFonts w:ascii="Calibri" w:hAnsi="Calibri"/>
          <w:b/>
          <w:bCs/>
          <w:sz w:val="28"/>
          <w:szCs w:val="28"/>
        </w:rPr>
        <w:t>18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0B1E7984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231CD7">
        <w:rPr>
          <w:rFonts w:ascii="Calibri" w:hAnsi="Calibri"/>
          <w:b/>
          <w:bCs/>
          <w:sz w:val="28"/>
          <w:szCs w:val="28"/>
        </w:rPr>
        <w:t>18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09CF5607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231CD7">
        <w:rPr>
          <w:rFonts w:ascii="Calibri" w:hAnsi="Calibri"/>
          <w:b/>
          <w:bCs/>
          <w:sz w:val="28"/>
          <w:szCs w:val="28"/>
        </w:rPr>
        <w:t>18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- 6:30pm– Men’s Bible Study</w:t>
      </w:r>
    </w:p>
    <w:p w14:paraId="5E027067" w14:textId="077E12BF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747DF810" w14:textId="77777777" w:rsidR="00751AD9" w:rsidRPr="00751AD9" w:rsidRDefault="00751AD9" w:rsidP="00751AD9">
      <w:pPr>
        <w:ind w:right="355"/>
        <w:rPr>
          <w:rFonts w:ascii="Calibri" w:hAnsi="Calibri"/>
          <w:b/>
          <w:bCs/>
          <w:sz w:val="28"/>
          <w:szCs w:val="28"/>
        </w:rPr>
      </w:pP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6142AED4" w14:textId="77777777" w:rsidR="001C1DED" w:rsidRDefault="001C1DED" w:rsidP="001C1DED">
      <w:pPr>
        <w:rPr>
          <w:b/>
          <w:bCs/>
          <w:sz w:val="32"/>
          <w:szCs w:val="32"/>
        </w:rPr>
      </w:pPr>
    </w:p>
    <w:p w14:paraId="16499278" w14:textId="77777777" w:rsidR="003C5E74" w:rsidRDefault="003C5E74" w:rsidP="001C1DED">
      <w:pPr>
        <w:rPr>
          <w:b/>
          <w:bCs/>
          <w:sz w:val="32"/>
          <w:szCs w:val="32"/>
        </w:rPr>
      </w:pPr>
    </w:p>
    <w:p w14:paraId="4437B1EA" w14:textId="0279D0BD" w:rsidR="001C1DED" w:rsidRPr="004C308F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 Events:</w:t>
      </w:r>
    </w:p>
    <w:p w14:paraId="27B13AC5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Aug. 14 –12:00   Spanish Sunday School    </w:t>
      </w:r>
    </w:p>
    <w:p w14:paraId="55286C76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0AD5BCFE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Aug. 14– 5:00pm Montclair </w:t>
      </w:r>
    </w:p>
    <w:p w14:paraId="44C012BF" w14:textId="77777777" w:rsidR="001C1DED" w:rsidRDefault="001C1DED" w:rsidP="001C1DED">
      <w:pPr>
        <w:rPr>
          <w:b/>
          <w:bCs/>
          <w:sz w:val="32"/>
          <w:szCs w:val="32"/>
        </w:rPr>
      </w:pPr>
    </w:p>
    <w:p w14:paraId="179C0540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Upcoming Celebrations</w:t>
      </w:r>
    </w:p>
    <w:p w14:paraId="57823640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11–Grandparents’ Day</w:t>
      </w:r>
    </w:p>
    <w:p w14:paraId="39681276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18- Back to School Blessing &amp; Celebration</w:t>
      </w:r>
    </w:p>
    <w:p w14:paraId="68991135" w14:textId="77777777" w:rsidR="001C1DED" w:rsidRPr="00F24174" w:rsidRDefault="001C1DED" w:rsidP="001C1DED">
      <w:pPr>
        <w:rPr>
          <w:b/>
          <w:bCs/>
          <w:sz w:val="32"/>
          <w:szCs w:val="32"/>
        </w:rPr>
      </w:pPr>
    </w:p>
    <w:p w14:paraId="5335FE03" w14:textId="77777777" w:rsidR="001C1DED" w:rsidRDefault="001C1DED" w:rsidP="001C1DED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595E982C" w14:textId="77777777" w:rsidR="001C1DED" w:rsidRDefault="001C1DED" w:rsidP="001C1DED">
      <w:pPr>
        <w:rPr>
          <w:b/>
          <w:bCs/>
          <w:sz w:val="32"/>
          <w:szCs w:val="32"/>
        </w:rPr>
      </w:pPr>
    </w:p>
    <w:p w14:paraId="1D00BD15" w14:textId="77777777" w:rsidR="001C1DED" w:rsidRDefault="001C1DED" w:rsidP="001C1D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Altar Flowers </w:t>
      </w:r>
    </w:p>
    <w:p w14:paraId="40629416" w14:textId="77777777" w:rsidR="001C1DED" w:rsidRPr="00965F96" w:rsidRDefault="001C1DED" w:rsidP="001C1D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 floral arrangement is placed by Michele Sisson to honor the memories of her grandmothers, Mary Jones and Harriet Garrett Sisson</w:t>
      </w:r>
    </w:p>
    <w:p w14:paraId="20D7F872" w14:textId="77777777" w:rsidR="001C1DED" w:rsidRDefault="001C1DED" w:rsidP="001C1DED">
      <w:pPr>
        <w:ind w:right="-90"/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                 </w:t>
      </w:r>
    </w:p>
    <w:p w14:paraId="1862E8D6" w14:textId="5AB29E49" w:rsidR="001C1DED" w:rsidRDefault="001C1DED" w:rsidP="001C1DED">
      <w:pPr>
        <w:ind w:right="-90"/>
        <w:rPr>
          <w:b/>
          <w:bCs/>
          <w:sz w:val="32"/>
          <w:szCs w:val="32"/>
        </w:rPr>
      </w:pPr>
    </w:p>
    <w:p w14:paraId="0885722D" w14:textId="77777777" w:rsidR="003C5E74" w:rsidRPr="004220C1" w:rsidRDefault="003C5E74" w:rsidP="001C1DED">
      <w:pPr>
        <w:ind w:right="-90"/>
        <w:rPr>
          <w:b/>
          <w:bCs/>
          <w:sz w:val="32"/>
          <w:szCs w:val="32"/>
        </w:rPr>
      </w:pPr>
    </w:p>
    <w:p w14:paraId="258B0ECB" w14:textId="77777777" w:rsidR="001C1DED" w:rsidRPr="004C308F" w:rsidRDefault="001C1DED" w:rsidP="001C1DED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62C34C4C" w14:textId="77777777" w:rsidR="001C1DED" w:rsidRDefault="001C1DED" w:rsidP="001C1DE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Cary Davis, Doug Thompson, Charlie Smith, Liz Maxson, Betty </w:t>
      </w:r>
      <w:proofErr w:type="spellStart"/>
      <w:r>
        <w:rPr>
          <w:rFonts w:ascii="Calibri" w:hAnsi="Calibri"/>
          <w:b/>
          <w:bCs/>
          <w:sz w:val="28"/>
          <w:szCs w:val="28"/>
        </w:rPr>
        <w:t>Kollman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>
        <w:rPr>
          <w:rFonts w:ascii="Calibri" w:hAnsi="Calibri"/>
          <w:b/>
          <w:bCs/>
          <w:sz w:val="28"/>
          <w:szCs w:val="28"/>
        </w:rPr>
        <w:t>Simerly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Rick Arthur’s Sister Sharon,  Lyla </w:t>
      </w:r>
      <w:proofErr w:type="spellStart"/>
      <w:r>
        <w:rPr>
          <w:rFonts w:ascii="Calibri" w:hAnsi="Calibri"/>
          <w:b/>
          <w:bCs/>
          <w:sz w:val="28"/>
          <w:szCs w:val="28"/>
        </w:rPr>
        <w:t>Kehr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Becky Hays, Travis Horne, </w:t>
      </w:r>
      <w:r w:rsidRPr="004C308F">
        <w:rPr>
          <w:rFonts w:ascii="Calibri" w:hAnsi="Calibri"/>
          <w:b/>
          <w:bCs/>
          <w:sz w:val="28"/>
          <w:szCs w:val="28"/>
        </w:rPr>
        <w:t xml:space="preserve">Zach Batiste, </w:t>
      </w:r>
      <w:r>
        <w:rPr>
          <w:rFonts w:ascii="Calibri" w:hAnsi="Calibri"/>
          <w:b/>
          <w:bCs/>
          <w:sz w:val="28"/>
          <w:szCs w:val="28"/>
        </w:rPr>
        <w:t xml:space="preserve">Jamie (Ginger Jennings son) who is in the hospital with COVID, Robert Allen (friend of Nathan </w:t>
      </w:r>
      <w:proofErr w:type="spellStart"/>
      <w:r>
        <w:rPr>
          <w:rFonts w:ascii="Calibri" w:hAnsi="Calibri"/>
          <w:b/>
          <w:bCs/>
          <w:sz w:val="28"/>
          <w:szCs w:val="28"/>
        </w:rPr>
        <w:t>Simerly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), Lynda &amp; Bob Brandon, Paula </w:t>
      </w:r>
      <w:proofErr w:type="spellStart"/>
      <w:r>
        <w:rPr>
          <w:rFonts w:ascii="Calibri" w:hAnsi="Calibri"/>
          <w:b/>
          <w:bCs/>
          <w:sz w:val="28"/>
          <w:szCs w:val="28"/>
        </w:rPr>
        <w:t>Leimer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Mike </w:t>
      </w:r>
      <w:proofErr w:type="spellStart"/>
      <w:r>
        <w:rPr>
          <w:rFonts w:ascii="Calibri" w:hAnsi="Calibri"/>
          <w:b/>
          <w:bCs/>
          <w:sz w:val="28"/>
          <w:szCs w:val="28"/>
        </w:rPr>
        <w:t>Schmiittinger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, Dee Lancaster</w:t>
      </w:r>
    </w:p>
    <w:p w14:paraId="7952F58B" w14:textId="77777777" w:rsidR="001C1DED" w:rsidRDefault="001C1DED" w:rsidP="001C1DED">
      <w:pPr>
        <w:rPr>
          <w:rFonts w:ascii="Calibri" w:hAnsi="Calibri"/>
          <w:b/>
          <w:bCs/>
          <w:sz w:val="28"/>
          <w:szCs w:val="28"/>
        </w:rPr>
      </w:pPr>
    </w:p>
    <w:p w14:paraId="7EA2D1F3" w14:textId="77777777" w:rsidR="001C1DED" w:rsidRDefault="001C1DED" w:rsidP="001C1DE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Prayers for all those with COVID. Be safe everyone!</w:t>
      </w:r>
    </w:p>
    <w:p w14:paraId="4013B1B3" w14:textId="65C98A25" w:rsidR="00917394" w:rsidRDefault="00917394" w:rsidP="00ED384F">
      <w:pPr>
        <w:rPr>
          <w:rFonts w:ascii="Calibri" w:hAnsi="Calibri"/>
          <w:b/>
          <w:bCs/>
          <w:sz w:val="28"/>
          <w:szCs w:val="28"/>
        </w:rPr>
      </w:pPr>
    </w:p>
    <w:p w14:paraId="467BB1B7" w14:textId="467801C6" w:rsidR="00917394" w:rsidRDefault="003C5E74" w:rsidP="0091739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</w:t>
      </w:r>
    </w:p>
    <w:p w14:paraId="32D1880D" w14:textId="4E9508B4" w:rsidR="00A5325D" w:rsidRDefault="00A5325D" w:rsidP="0091739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</w:p>
    <w:p w14:paraId="6CBC86A2" w14:textId="41BCB563" w:rsidR="005E599B" w:rsidRPr="00DF1248" w:rsidRDefault="005E599B" w:rsidP="00CF3487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5E599B" w:rsidRPr="00DF1248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F539" w14:textId="77777777" w:rsidR="00786B16" w:rsidRDefault="00786B16">
      <w:r>
        <w:separator/>
      </w:r>
    </w:p>
  </w:endnote>
  <w:endnote w:type="continuationSeparator" w:id="0">
    <w:p w14:paraId="720CB039" w14:textId="77777777" w:rsidR="00786B16" w:rsidRDefault="0078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6E53" w14:textId="77777777" w:rsidR="00786B16" w:rsidRDefault="00786B16">
      <w:r>
        <w:separator/>
      </w:r>
    </w:p>
  </w:footnote>
  <w:footnote w:type="continuationSeparator" w:id="0">
    <w:p w14:paraId="40B2679B" w14:textId="77777777" w:rsidR="00786B16" w:rsidRDefault="0078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22A5"/>
    <w:rsid w:val="000D6F4A"/>
    <w:rsid w:val="000E0BEC"/>
    <w:rsid w:val="000E79B5"/>
    <w:rsid w:val="000F2E42"/>
    <w:rsid w:val="000F6704"/>
    <w:rsid w:val="00103691"/>
    <w:rsid w:val="001312A1"/>
    <w:rsid w:val="00172DFF"/>
    <w:rsid w:val="0018691D"/>
    <w:rsid w:val="00193690"/>
    <w:rsid w:val="00197E71"/>
    <w:rsid w:val="001C1DED"/>
    <w:rsid w:val="001F6859"/>
    <w:rsid w:val="00213EB9"/>
    <w:rsid w:val="0022286D"/>
    <w:rsid w:val="00231CD7"/>
    <w:rsid w:val="0028516B"/>
    <w:rsid w:val="00286819"/>
    <w:rsid w:val="002872FB"/>
    <w:rsid w:val="00293B50"/>
    <w:rsid w:val="002A3B40"/>
    <w:rsid w:val="002A405C"/>
    <w:rsid w:val="002F4730"/>
    <w:rsid w:val="0030589E"/>
    <w:rsid w:val="003104C3"/>
    <w:rsid w:val="00330AB0"/>
    <w:rsid w:val="00384936"/>
    <w:rsid w:val="00394C40"/>
    <w:rsid w:val="003C5E74"/>
    <w:rsid w:val="003D6F66"/>
    <w:rsid w:val="004153D8"/>
    <w:rsid w:val="00421A5E"/>
    <w:rsid w:val="004220C1"/>
    <w:rsid w:val="004740E3"/>
    <w:rsid w:val="0048501A"/>
    <w:rsid w:val="00496A40"/>
    <w:rsid w:val="004C308F"/>
    <w:rsid w:val="004C3094"/>
    <w:rsid w:val="004F4122"/>
    <w:rsid w:val="00504F48"/>
    <w:rsid w:val="0052770E"/>
    <w:rsid w:val="005C1F54"/>
    <w:rsid w:val="005E422F"/>
    <w:rsid w:val="005E599B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1AD9"/>
    <w:rsid w:val="00752F61"/>
    <w:rsid w:val="00786B16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17394"/>
    <w:rsid w:val="0092580E"/>
    <w:rsid w:val="00956B4F"/>
    <w:rsid w:val="00965F96"/>
    <w:rsid w:val="009B2F46"/>
    <w:rsid w:val="00A413C8"/>
    <w:rsid w:val="00A4378A"/>
    <w:rsid w:val="00A46EA3"/>
    <w:rsid w:val="00A5325D"/>
    <w:rsid w:val="00A878D9"/>
    <w:rsid w:val="00A92388"/>
    <w:rsid w:val="00A97349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25C4B"/>
    <w:rsid w:val="00D66250"/>
    <w:rsid w:val="00D700B1"/>
    <w:rsid w:val="00D832AB"/>
    <w:rsid w:val="00DB3B8A"/>
    <w:rsid w:val="00DC4619"/>
    <w:rsid w:val="00DC6522"/>
    <w:rsid w:val="00DF1248"/>
    <w:rsid w:val="00E02502"/>
    <w:rsid w:val="00E03DD2"/>
    <w:rsid w:val="00E1455C"/>
    <w:rsid w:val="00E27289"/>
    <w:rsid w:val="00EA6F63"/>
    <w:rsid w:val="00ED10D6"/>
    <w:rsid w:val="00ED384F"/>
    <w:rsid w:val="00EE0B9D"/>
    <w:rsid w:val="00F17D9F"/>
    <w:rsid w:val="00F24174"/>
    <w:rsid w:val="00F507DC"/>
    <w:rsid w:val="00F63DEC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3</cp:revision>
  <cp:lastPrinted>2022-03-17T03:03:00Z</cp:lastPrinted>
  <dcterms:created xsi:type="dcterms:W3CDTF">2022-08-10T21:50:00Z</dcterms:created>
  <dcterms:modified xsi:type="dcterms:W3CDTF">2022-08-12T17:18:00Z</dcterms:modified>
</cp:coreProperties>
</file>